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DE" w:rsidRPr="00C239F4" w:rsidRDefault="000B1EDE" w:rsidP="000B1EDE">
      <w:pPr>
        <w:jc w:val="center"/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ঘূর্ণিঝড় প্রস্তুতি কর্মসূচি</w:t>
      </w:r>
      <w:r w:rsidR="00D31C17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(জনবল)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নিয়োগ বিধিমালা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২০১৬</w:t>
      </w:r>
    </w:p>
    <w:p w:rsidR="000B1EDE" w:rsidRPr="00C239F4" w:rsidRDefault="000B1EDE" w:rsidP="000B1EDE">
      <w:pPr>
        <w:jc w:val="center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‘‘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প্রজ্ঞাপন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’</w:t>
      </w:r>
    </w:p>
    <w:p w:rsidR="000B1EDE" w:rsidRPr="00C239F4" w:rsidRDefault="000B1EDE" w:rsidP="000B1EDE">
      <w:pPr>
        <w:jc w:val="center"/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তারিখঃ</w:t>
      </w:r>
    </w:p>
    <w:p w:rsidR="000B1EDE" w:rsidRPr="00C239F4" w:rsidRDefault="000B1EDE" w:rsidP="000B1EDE">
      <w:pPr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>১।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>সংক্ষিপ্ত শিরোনাম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lang w:bidi="bn-BD"/>
        </w:rPr>
        <w:t xml:space="preserve">, 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>প্রয়োগ ও প্রবর্তন-</w:t>
      </w:r>
    </w:p>
    <w:p w:rsidR="000B1EDE" w:rsidRPr="00C239F4" w:rsidRDefault="00C239F4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(১) এই বিধিমালা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ঘূর্ণিঝড় প্রস্তুতি কর্মস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ূ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চি </w:t>
      </w:r>
      <w:r w:rsidR="00D31C17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(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জনবল</w:t>
      </w:r>
      <w:r w:rsidR="00D31C17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)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নিয়োগ বিধিমালা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,</w:t>
      </w:r>
      <w:r w:rsidR="000B1EDE" w:rsidRPr="00C239F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২০১৬ নামে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অভিহি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 হ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বে।</w:t>
      </w:r>
    </w:p>
    <w:p w:rsidR="000B1EDE" w:rsidRPr="00C239F4" w:rsidRDefault="00C239F4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(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২) ঘূর্ণিঝড় প্রস্তুতি কর্মসূচির প্রধান কার্যালয় ঢাকায়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এবং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বাংলাদেশের উপকূলীয়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অঞ্চলে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জ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োনাল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ও উপজেলা কার্যালয়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থাকিবে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hi-IN"/>
        </w:rPr>
        <w:t>।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</w:p>
    <w:p w:rsidR="000B1EDE" w:rsidRPr="00C239F4" w:rsidRDefault="00C239F4" w:rsidP="000B1EDE">
      <w:pPr>
        <w:jc w:val="both"/>
        <w:rPr>
          <w:rFonts w:ascii="Nikosh" w:eastAsia="Times New Roman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</w:t>
      </w: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(</w:t>
      </w: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৩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)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এই বিধিমালা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অবিলম্বে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কার্যকর হইবে।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:rsidR="000B1EDE" w:rsidRPr="00C239F4" w:rsidRDefault="000B1EDE" w:rsidP="000B1EDE">
      <w:pPr>
        <w:jc w:val="both"/>
        <w:rPr>
          <w:rFonts w:ascii="Nikosh" w:eastAsia="Times New Roman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>২। সংজ্ঞা- বিষয় বা প্রসঙ্গের পরিপন্থী কোন কিছু না থাকিলে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lang w:bidi="bn-BD"/>
        </w:rPr>
        <w:t xml:space="preserve">, 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>এই বিধিমালা</w:t>
      </w:r>
      <w:r w:rsidR="00D31C17">
        <w:rPr>
          <w:rFonts w:ascii="Nikosh" w:eastAsia="Nikosh" w:hAnsi="Nikosh" w:cs="Nikosh" w:hint="cs"/>
          <w:b/>
          <w:bCs/>
          <w:color w:val="000000" w:themeColor="text1"/>
          <w:sz w:val="24"/>
          <w:szCs w:val="24"/>
          <w:cs/>
          <w:lang w:bidi="bn-BD"/>
        </w:rPr>
        <w:t>য়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>-</w:t>
      </w:r>
    </w:p>
    <w:p w:rsidR="00512E32" w:rsidRDefault="000B1EDE" w:rsidP="00512E32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১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)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‘‘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ঘূর্ণিঝড় প্রস্তুতি কর্মসূচি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”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বা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“Cyclone Preparedness Program (CPP)”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বলিতে দুর্যোগ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</w:t>
      </w:r>
    </w:p>
    <w:p w:rsidR="000B1EDE" w:rsidRPr="00C239F4" w:rsidRDefault="00512E32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ব্যবস্থাপনা ও ত্রাণ মন্ত্রণালয়ের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একটি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স্বেচ্ছাসেবক প্রতিষ্ঠানকে বুঝাইবে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4D5C54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২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) “</w:t>
      </w:r>
      <w:r w:rsidR="009D5B0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প্রধান </w:t>
      </w:r>
      <w:r w:rsidR="004D5C5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নির্বাহী কর্মকর্তা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”</w:t>
      </w:r>
      <w:r w:rsidRPr="00C239F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বা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“</w:t>
      </w:r>
      <w:r w:rsidR="004D5C5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Chief Executive Officer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”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বলিতে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ঘূর্ণিঝড় প্রস্তুতি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কর্মসূচির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প্রধান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</w:p>
    <w:p w:rsidR="000B1EDE" w:rsidRPr="00C239F4" w:rsidRDefault="004D5C54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নির্বাহী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কে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বুঝাইবে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</w:p>
    <w:p w:rsidR="0045243C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(৩)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“পরিচালক”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বলিতে ঘূর্ণিঝড় প্রস্তুতি কর্মসূচির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প্রধান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নির্বাহী</w:t>
      </w:r>
      <w:r w:rsidR="0045243C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র কার্যক্রম পরিচালনায় সহায়</w:t>
      </w:r>
      <w:r w:rsidR="0045243C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তা প্রদানকারী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কর্মকর্ত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কে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0B1EDE" w:rsidRPr="00C239F4" w:rsidRDefault="0045243C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বুঝাইবে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</w:p>
    <w:p w:rsidR="000B1EDE" w:rsidRPr="00C239F4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৪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)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‘‘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তফসিল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’’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বলিতে  এই বিধিমালার সহিত সংযোজিত তফসিলকে বুঝাইবে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</w:p>
    <w:p w:rsidR="000B1EDE" w:rsidRPr="00C239F4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(৫)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“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পলিসি কমিটি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”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বলিতে ঘূর্ণিঝড় প্রস্তুতি কর্মসূচির কার্যক্রম পরিচালনায় কৌশলগত নীতি নির্ধারণ এবং ঘূর্ণিঝড় </w:t>
      </w:r>
    </w:p>
    <w:p w:rsidR="000B1EDE" w:rsidRPr="00C239F4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প্রস্তুতি কর্মসূচির বাস্তবায়ন বোর্ডকে প্রয়োজনীয় দিক-নির্দেশনা ও পরামর্শ প্রদানের লক্ষ্যে দুর্যোগ ব্যবস্হাপনা ও ত্রাণ  </w:t>
      </w:r>
    </w:p>
    <w:p w:rsidR="000B1EDE" w:rsidRPr="00C239F4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মন্ত্রণালয়ের মাননীয় মন্ত্রীর সভাপতিত্বে গঠিত কমিটিকে বুঝাইবে।</w:t>
      </w:r>
    </w:p>
    <w:p w:rsidR="000B1EDE" w:rsidRPr="00C239F4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(৬)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“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বাস্তবায়ন বোর্ড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”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বলিতে ঘূর্ণিঝড় প্রস্তুতি কর্মসূচির পলিসি কমিটির নির্দেশনা আবশ্যিকভাবে বাস্তবায়ন করা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0B1EDE" w:rsidRPr="00C239F4" w:rsidRDefault="000B1EDE" w:rsidP="00C239F4">
      <w:pPr>
        <w:ind w:left="720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ঘূর্ণিঝড় প্রস্তুতি কর্মসূচির জনবল কাঠামো ও বিষয়বস্তু নির্ধারণপূর্বক সুপারিশ প্রদান এবং ঘূর্ণিঝড়ের সম্ভাব্য ক্ষয়ক্ষতি     </w:t>
      </w:r>
    </w:p>
    <w:p w:rsidR="000B1EDE" w:rsidRPr="00C239F4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</w:t>
      </w:r>
      <w:r w:rsidR="00AC37D9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মোকাবেলায় সকল প্রকারের প্রস্তুতিমূলক পদক্ষেপ গ্রহণের জন্য  সচিব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দুর্যোগ ব্যবস্হাপনা ও ত্রাণ মন্ত্রণালয়ের </w:t>
      </w:r>
    </w:p>
    <w:p w:rsidR="000B1EDE" w:rsidRPr="00C239F4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</w:t>
      </w:r>
      <w:r w:rsidR="00373206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সভাপতিত্বে গঠিত কমিটিকে বুঝাইবে</w:t>
      </w:r>
      <w:r w:rsidR="00373206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;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0B1EDE" w:rsidRPr="00C239F4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(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৭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)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“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স্ট্যান্ডিং সাব কমিটি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”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বলিতে  দুর্যোগ ব্যবস্থাপনা ব্যবস্থাপনা ও ত্রাণ মন্ত্রণালয়ের নির্দেশে সিপিপির বাস্তবায়ন বোর্ড </w:t>
      </w:r>
    </w:p>
    <w:p w:rsidR="000B1EDE" w:rsidRPr="00C239F4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 কর্তৃক গঠিত স্হায়ী কমিটিকে বুঝাইবে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</w:p>
    <w:p w:rsidR="009D5B03" w:rsidRDefault="000B1EDE" w:rsidP="00C239F4">
      <w:pPr>
        <w:ind w:left="720"/>
        <w:jc w:val="both"/>
        <w:rPr>
          <w:rFonts w:ascii="Nikosh" w:eastAsia="Nikosh" w:hAnsi="Nikosh" w:cs="Nikosh"/>
          <w:i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BD"/>
        </w:rPr>
        <w:t>(৮)</w:t>
      </w:r>
      <w:r w:rsidR="00B058A7">
        <w:rPr>
          <w:rFonts w:ascii="Nikosh" w:eastAsia="Nikosh" w:hAnsi="Nikosh" w:cs="Nikosh" w:hint="cs"/>
          <w:i/>
          <w:color w:val="000000" w:themeColor="text1"/>
          <w:sz w:val="24"/>
          <w:szCs w:val="24"/>
          <w:cs/>
          <w:lang w:bidi="bn-BD"/>
        </w:rPr>
        <w:t xml:space="preserve"> “</w:t>
      </w:r>
      <w:r w:rsidR="00B058A7"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BD"/>
        </w:rPr>
        <w:t>নিয়োগকারী কর্তৃপক্ষ</w:t>
      </w:r>
      <w:r w:rsidR="00B058A7">
        <w:rPr>
          <w:rFonts w:ascii="Nikosh" w:eastAsia="Nikosh" w:hAnsi="Nikosh" w:cs="Nikosh" w:hint="cs"/>
          <w:i/>
          <w:color w:val="000000" w:themeColor="text1"/>
          <w:sz w:val="24"/>
          <w:szCs w:val="24"/>
          <w:cs/>
          <w:lang w:bidi="bn-BD"/>
        </w:rPr>
        <w:t>”</w:t>
      </w:r>
      <w:r w:rsidRPr="00C239F4">
        <w:rPr>
          <w:rFonts w:ascii="Nikosh" w:eastAsia="Nikosh" w:hAnsi="Nikosh" w:cs="Nikosh"/>
          <w:i/>
          <w:color w:val="000000" w:themeColor="text1"/>
          <w:sz w:val="24"/>
          <w:szCs w:val="24"/>
          <w:lang w:bidi="bn-BD"/>
        </w:rPr>
        <w:t xml:space="preserve"> </w:t>
      </w:r>
      <w:r w:rsidRPr="00C239F4"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BD"/>
        </w:rPr>
        <w:t xml:space="preserve">বলিতে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দুর্যোগ ব্যবস্থাপনা ও ত্রাণ মন্ত্রণালয়ের</w:t>
      </w:r>
      <w:r w:rsidRPr="00C239F4"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সচিব বা সচিব </w:t>
      </w:r>
      <w:r w:rsidR="00373206"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BD"/>
        </w:rPr>
        <w:t>কর্তৃক ক্ষমতা</w:t>
      </w:r>
      <w:r w:rsidR="009D5B03"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BD"/>
        </w:rPr>
        <w:t xml:space="preserve">প্রাপ্ত যে </w:t>
      </w:r>
      <w:r w:rsidRPr="00C239F4"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BD"/>
        </w:rPr>
        <w:t xml:space="preserve"> </w:t>
      </w:r>
      <w:r w:rsidR="009D5B03" w:rsidRPr="00C239F4"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BD"/>
        </w:rPr>
        <w:t>কোন</w:t>
      </w:r>
      <w:r w:rsidR="00AC37D9">
        <w:rPr>
          <w:rFonts w:ascii="Nikosh" w:eastAsia="Nikosh" w:hAnsi="Nikosh" w:cs="Nikosh" w:hint="cs"/>
          <w:i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BD"/>
        </w:rPr>
        <w:t xml:space="preserve"> </w:t>
      </w:r>
      <w:r w:rsidR="009D5B03">
        <w:rPr>
          <w:rFonts w:ascii="Nikosh" w:eastAsia="Nikosh" w:hAnsi="Nikosh" w:cs="Nikosh" w:hint="cs"/>
          <w:i/>
          <w:color w:val="000000" w:themeColor="text1"/>
          <w:sz w:val="24"/>
          <w:szCs w:val="24"/>
          <w:cs/>
          <w:lang w:bidi="bn-BD"/>
        </w:rPr>
        <w:t xml:space="preserve">   </w:t>
      </w:r>
    </w:p>
    <w:p w:rsidR="000B1EDE" w:rsidRPr="00C239F4" w:rsidRDefault="009D5B03" w:rsidP="00C239F4">
      <w:pPr>
        <w:ind w:left="720"/>
        <w:jc w:val="both"/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i/>
          <w:color w:val="000000" w:themeColor="text1"/>
          <w:sz w:val="24"/>
          <w:szCs w:val="24"/>
          <w:cs/>
          <w:lang w:bidi="bn-BD"/>
        </w:rPr>
        <w:t xml:space="preserve">      </w:t>
      </w:r>
      <w:r w:rsidR="000B1EDE" w:rsidRPr="00C239F4">
        <w:rPr>
          <w:rFonts w:ascii="Nikosh" w:eastAsia="Nikosh" w:hAnsi="Nikosh" w:cs="Nikosh"/>
          <w:i/>
          <w:color w:val="000000" w:themeColor="text1"/>
          <w:sz w:val="24"/>
          <w:szCs w:val="24"/>
          <w:cs/>
          <w:lang w:bidi="bn-BD"/>
        </w:rPr>
        <w:t xml:space="preserve">কর্মকর্তাকে  বুঝাইবে </w:t>
      </w:r>
      <w:r w:rsidR="000B1EDE" w:rsidRPr="00C239F4">
        <w:rPr>
          <w:rFonts w:ascii="Nikosh" w:eastAsia="Nikosh" w:hAnsi="Nikosh" w:cs="Nikosh"/>
          <w:i/>
          <w:color w:val="000000" w:themeColor="text1"/>
          <w:sz w:val="24"/>
          <w:szCs w:val="24"/>
          <w:lang w:bidi="bn-IN"/>
        </w:rPr>
        <w:t>;</w:t>
      </w:r>
    </w:p>
    <w:p w:rsidR="000B1EDE" w:rsidRPr="00C239F4" w:rsidRDefault="000B1EDE" w:rsidP="00C239F4">
      <w:pPr>
        <w:ind w:left="720"/>
        <w:jc w:val="both"/>
        <w:rPr>
          <w:rFonts w:ascii="Nikosh" w:eastAsia="Times New Roman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(৯)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‘‘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পদ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’’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বলিতে  তফসিলে উল্লিখিত পদ/পদসমূহকে  বুঝাইবে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</w:p>
    <w:p w:rsidR="000B1EDE" w:rsidRPr="00C239F4" w:rsidRDefault="000B1EDE" w:rsidP="00C239F4">
      <w:pPr>
        <w:ind w:left="720"/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(১০)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‘‘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প্রয়োজনীয় যোগ্যতা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’’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বলিতে  সংশ্লিষ্ট পদের জন্য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তফসিলে উল্লিখিত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যোগ্যতাকে  বুঝাইবে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AC37D9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(১১)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‘‘</w:t>
      </w:r>
      <w:r w:rsidR="00373206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</w:t>
      </w:r>
      <w:r w:rsidR="00373206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স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’’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বলিতে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তফসিলে উল্লিখিত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স্থা</w:t>
      </w:r>
      <w:r w:rsidR="00373206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কোন পদে শিক্ষানবিস হিসেবে নিযুক্ত কোন ব্যক্তিকে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পদের বিপরীতে  </w:t>
      </w:r>
    </w:p>
    <w:p w:rsidR="000B1EDE" w:rsidRPr="00C239F4" w:rsidRDefault="00AC37D9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নবনিয়োগকৃত</w:t>
      </w:r>
      <w:r w:rsidR="00192F08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কর্মচারীকে বুঝাইবে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0B1EDE" w:rsidRPr="00C239F4" w:rsidRDefault="00C239F4" w:rsidP="00C239F4">
      <w:pPr>
        <w:jc w:val="both"/>
        <w:rPr>
          <w:rFonts w:ascii="Nikosh" w:hAnsi="Nikosh" w:cs="Nikosh"/>
          <w:color w:val="000000" w:themeColor="text1"/>
          <w:sz w:val="24"/>
          <w:szCs w:val="24"/>
          <w:u w:val="single"/>
          <w:cs/>
          <w:lang w:bidi="bn-IN"/>
        </w:rPr>
      </w:pPr>
      <w:r>
        <w:rPr>
          <w:rFonts w:ascii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lang w:bidi="bn-IN"/>
        </w:rPr>
        <w:t>(</w:t>
      </w:r>
      <w:r w:rsidR="000B1EDE" w:rsidRPr="00C239F4">
        <w:rPr>
          <w:rFonts w:ascii="Nikosh" w:hAnsi="Nikosh" w:cs="Nikosh" w:hint="cs"/>
          <w:color w:val="000000" w:themeColor="text1"/>
          <w:sz w:val="24"/>
          <w:szCs w:val="24"/>
          <w:cs/>
          <w:lang w:bidi="bn-IN"/>
        </w:rPr>
        <w:t>১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>২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lang w:bidi="bn-IN"/>
        </w:rPr>
        <w:t>)</w:t>
      </w:r>
      <w:r w:rsidR="000B1EDE" w:rsidRPr="00C239F4">
        <w:rPr>
          <w:rFonts w:ascii="Nikosh" w:hAnsi="Nikosh" w:cs="Nikosh" w:hint="cs"/>
          <w:color w:val="000000" w:themeColor="text1"/>
          <w:sz w:val="24"/>
          <w:szCs w:val="24"/>
          <w:cs/>
          <w:lang w:bidi="bn-IN"/>
        </w:rPr>
        <w:t xml:space="preserve"> </w:t>
      </w:r>
      <w:r w:rsidR="000B1EDE" w:rsidRPr="00C239F4">
        <w:rPr>
          <w:rFonts w:ascii="Nikosh" w:hAnsi="Nikosh" w:cs="Nikosh" w:hint="cs"/>
          <w:color w:val="000000" w:themeColor="text1"/>
          <w:sz w:val="24"/>
          <w:szCs w:val="24"/>
          <w:lang w:bidi="bn-IN"/>
        </w:rPr>
        <w:t>“</w:t>
      </w:r>
      <w:r w:rsidR="000B1EDE" w:rsidRPr="00C239F4">
        <w:rPr>
          <w:rFonts w:ascii="Nikosh" w:hAnsi="Nikosh" w:cs="Nikosh" w:hint="cs"/>
          <w:color w:val="000000" w:themeColor="text1"/>
          <w:sz w:val="24"/>
          <w:szCs w:val="24"/>
          <w:cs/>
          <w:lang w:bidi="bn-IN"/>
        </w:rPr>
        <w:t>জনবল</w:t>
      </w:r>
      <w:r w:rsidR="000B1EDE" w:rsidRPr="00C239F4">
        <w:rPr>
          <w:rFonts w:ascii="Nikosh" w:hAnsi="Nikosh" w:cs="Nikosh" w:hint="cs"/>
          <w:color w:val="000000" w:themeColor="text1"/>
          <w:sz w:val="24"/>
          <w:szCs w:val="24"/>
          <w:lang w:bidi="bn-IN"/>
        </w:rPr>
        <w:t xml:space="preserve">” </w:t>
      </w:r>
      <w:r w:rsidR="000B1EDE" w:rsidRPr="00C239F4">
        <w:rPr>
          <w:rFonts w:ascii="Nikosh" w:hAnsi="Nikosh" w:cs="Nikosh" w:hint="cs"/>
          <w:color w:val="000000" w:themeColor="text1"/>
          <w:sz w:val="24"/>
          <w:szCs w:val="24"/>
          <w:cs/>
          <w:lang w:bidi="bn-IN"/>
        </w:rPr>
        <w:t>বলিতে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ঘূর্ণিঝড় প্রস্তুতি কর্মসূচিতে নিয়োগ প্রাপ্ত কর্মরত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কর্মচারীগণকে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বুঝাইবে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lang w:bidi="bn-IN"/>
        </w:rPr>
        <w:t>;</w:t>
      </w:r>
    </w:p>
    <w:p w:rsidR="00C239F4" w:rsidRDefault="000B1EDE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(১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৩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)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স্বীকৃত বিশ্ববিদ্যালয়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বোর্ড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ইনস্টিটিউট বা প্রতিষ্ঠান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বলিতে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আপ</w:t>
      </w:r>
      <w:r w:rsidR="00DD56B8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তত বলবৎ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কোন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আইনের দ্বারা বা</w:t>
      </w:r>
      <w:r w:rsidR="00DD56B8" w:rsidRPr="00DD56B8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="00DD56B8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আইনের</w:t>
      </w:r>
    </w:p>
    <w:p w:rsidR="00AC37D9" w:rsidRDefault="00C239F4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অধীন প্রতিষ্ঠিত কোন </w:t>
      </w:r>
      <w:r w:rsidR="00D31C17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“স্বীকৃত বিশ্ববিদ্যালয়,  “স্বীকৃত বোর্ড”  “স্বীকৃত ইনস্টিটিউট”</w:t>
      </w:r>
      <w:r w:rsidR="00AC37D9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বা </w:t>
      </w:r>
      <w:r w:rsidR="002E3E11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“স্বীকৃত </w:t>
      </w:r>
      <w:r w:rsidR="00DD56B8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প্রতিষ্ঠানকে”</w:t>
      </w:r>
    </w:p>
    <w:p w:rsidR="00AC37D9" w:rsidRDefault="00AC37D9" w:rsidP="00C239F4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বুঝাইবে</w:t>
      </w:r>
      <w:r w:rsidR="00C239F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এবং এই বিধিমালার উদ্দেশ্য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পূরণকল্পে কমিশনের সহিত পরামর্শক্রমে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সরকার কর্তৃক</w:t>
      </w:r>
      <w:r w:rsidR="00DD56B8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DD56B8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অনুমোদিত বলিয়া</w:t>
      </w:r>
    </w:p>
    <w:p w:rsidR="000B1EDE" w:rsidRPr="00C239F4" w:rsidRDefault="00DD56B8" w:rsidP="00DD56B8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ঘোষিত</w:t>
      </w:r>
      <w:r w:rsidR="00C239F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অন্য কোন বিশ্ববিদ্যালয়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,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বোর্ড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,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ইনস্টিটিউট বা প্রতিষ্ঠানও ইহার অন্তর্ভুক্ত হইবে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hi-IN"/>
        </w:rPr>
        <w:t>।</w:t>
      </w:r>
    </w:p>
    <w:p w:rsidR="000B1EDE" w:rsidRPr="00C239F4" w:rsidRDefault="000B1EDE" w:rsidP="000B1EDE">
      <w:pPr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৩।  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>নিয়োগ পদ্ধতিঃ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(১) </w:t>
      </w:r>
      <w:r w:rsidR="004A6A75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“গণপ্রজাতন্ত্রী বাংলাদেশ সংবিধানের অনুচ্ছেদ ২৯(৩) এর উদ্দেশ্য পূরণকল্পে, সংরক্ষণ নির্দেশাবলী এবং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তফসিল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বর্ণিত বিধান সাপেক্ষে কোন পদে নি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ম্ন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র্ণি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 পদ্ধতিতে নিয়োগ করা হইবে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যথাঃ-</w:t>
      </w:r>
    </w:p>
    <w:p w:rsidR="000B1EDE" w:rsidRPr="00C239F4" w:rsidRDefault="000B1EDE" w:rsidP="000B1EDE">
      <w:pPr>
        <w:ind w:firstLine="720"/>
        <w:jc w:val="both"/>
        <w:rPr>
          <w:rFonts w:ascii="Nikosh" w:eastAsia="Times New Roman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(ক) সরাসরি নিয়োগ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</w:p>
    <w:p w:rsidR="000B1EDE" w:rsidRPr="00C239F4" w:rsidRDefault="000B1EDE" w:rsidP="000B1EDE">
      <w:pPr>
        <w:ind w:firstLine="720"/>
        <w:jc w:val="both"/>
        <w:rPr>
          <w:rFonts w:ascii="Nikosh" w:eastAsia="Times New Roman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(খ) পদোন্নতি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</w:p>
    <w:p w:rsidR="000B1EDE" w:rsidRPr="00C239F4" w:rsidRDefault="000B1EDE" w:rsidP="000B1EDE">
      <w:pPr>
        <w:ind w:firstLine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(গ) প্রেষণ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</w:p>
    <w:p w:rsidR="000B1EDE" w:rsidRPr="00C239F4" w:rsidRDefault="00205987" w:rsidP="00205987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(</w:t>
      </w: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) আউট সোর্সিং</w:t>
      </w:r>
      <w:r w:rsidR="004D5C5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;</w:t>
      </w:r>
    </w:p>
    <w:p w:rsidR="000B1EDE" w:rsidRPr="00C239F4" w:rsidRDefault="00205987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  <w:t>(</w:t>
      </w: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ঙ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) চুক্তিভিত্তিক</w:t>
      </w:r>
      <w:r w:rsidR="004D5C5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hi-IN"/>
        </w:rPr>
        <w:t>।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lastRenderedPageBreak/>
        <w:t xml:space="preserve">(২)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কোন ব্যক্তিকে কোন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নির্দিষ্ট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পদে নিয়োগ করা  হইবে না যদি তজ্জন্য তাহার প্রয়োজনীয় যোগ্যতা না থাকে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এবং সরাসরি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 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নিয়োগের ক্ষেত্রে তাহার বয়স উক্ত পদের জন্য তফসিলে বর্ণিত বয়সসীমার মধ্যে না হয় ।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IN"/>
        </w:rPr>
      </w:pP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IN"/>
        </w:rPr>
        <w:t xml:space="preserve"> </w:t>
      </w:r>
    </w:p>
    <w:p w:rsidR="000B1EDE" w:rsidRPr="00C239F4" w:rsidRDefault="000B1EDE" w:rsidP="000B1EDE">
      <w:pPr>
        <w:jc w:val="both"/>
        <w:rPr>
          <w:rFonts w:ascii="Nikosh" w:eastAsia="Times New Roman" w:hAnsi="Nikosh" w:cs="Nikosh"/>
          <w:b/>
          <w:bCs/>
          <w:color w:val="000000" w:themeColor="text1"/>
          <w:sz w:val="24"/>
          <w:szCs w:val="24"/>
          <w:rtl/>
          <w:cs/>
        </w:rPr>
      </w:pP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IN"/>
        </w:rPr>
        <w:t xml:space="preserve">(ক) 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>সরাসরি নিয়োগ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IN"/>
        </w:rPr>
        <w:t>ঃ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 xml:space="preserve"> </w:t>
      </w:r>
    </w:p>
    <w:p w:rsidR="000B1EDE" w:rsidRPr="00C239F4" w:rsidRDefault="000B1EDE" w:rsidP="000B1EDE">
      <w:pPr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(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১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)  কোন পদে সরাসরি নিয়োগের জন্য কোন ব্যক্তি যোগ্য বলিয়া বিবেচিত হইবেন না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যদি তিনি </w:t>
      </w:r>
    </w:p>
    <w:p w:rsidR="000B1EDE" w:rsidRPr="00C239F4" w:rsidRDefault="000B1EDE" w:rsidP="000B1EDE">
      <w:pPr>
        <w:jc w:val="both"/>
        <w:rPr>
          <w:rFonts w:ascii="Nikosh" w:eastAsia="Times New Roman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  <w:t xml:space="preserve">(ক) বাংলাদেশের নাগরিক অথবা বাংলাদেশের স্থায়ী বাসিন্দা অথবা বাংলাদেশের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অধিবাসী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না হন</w:t>
      </w:r>
      <w:r w:rsidR="003922A0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hi-IN"/>
        </w:rPr>
        <w:t>।</w:t>
      </w:r>
    </w:p>
    <w:p w:rsidR="000B1EDE" w:rsidRPr="00C239F4" w:rsidRDefault="000B1EDE" w:rsidP="000B1EDE">
      <w:pPr>
        <w:jc w:val="both"/>
        <w:rPr>
          <w:rFonts w:ascii="Nikosh" w:eastAsia="Times New Roman" w:hAnsi="Nikosh" w:cs="Nikosh"/>
          <w:color w:val="000000" w:themeColor="text1"/>
          <w:sz w:val="24"/>
          <w:szCs w:val="24"/>
          <w:rtl/>
          <w:cs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</w:r>
    </w:p>
    <w:p w:rsidR="000B1EDE" w:rsidRPr="00C239F4" w:rsidRDefault="000B1EDE" w:rsidP="000B1EDE">
      <w:pPr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২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)  কোন পদে সরাসরি নিয়োগ করা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যাইবে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না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 xml:space="preserve">,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যদি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</w:t>
      </w:r>
    </w:p>
    <w:p w:rsidR="003922A0" w:rsidRDefault="000B1EDE" w:rsidP="000B1EDE">
      <w:pPr>
        <w:ind w:left="720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(ক) নিয়োগের জন্য বাছাইকৃত ব্যক্তির স্বাস্থ্য পরীক্ষার উদ্দেশ্যে </w:t>
      </w:r>
      <w:r w:rsidR="004D5C5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নিয়োগকারী কর্তৃপক্ষ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কর্তৃক মনোনীত কোন মেডিকেল </w:t>
      </w:r>
    </w:p>
    <w:p w:rsidR="003922A0" w:rsidRDefault="003922A0" w:rsidP="000B1EDE">
      <w:pPr>
        <w:ind w:left="720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অফিসার এ মর্মে প্রত্যয়ন না করেন যে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উক্ত ব্যক্তি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স্বাস্থ্যগতভাবে অনুরূপ পদে নিয়োগযোগ্য এবং তিনি এইরূপ কোন </w:t>
      </w: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</w:t>
      </w:r>
    </w:p>
    <w:p w:rsidR="000B1EDE" w:rsidRPr="00C239F4" w:rsidRDefault="003922A0" w:rsidP="000B1EDE">
      <w:pPr>
        <w:ind w:left="720"/>
        <w:rPr>
          <w:rFonts w:ascii="Nikosh" w:eastAsia="Times New Roman" w:hAnsi="Nikosh" w:cs="Nikosh"/>
          <w:color w:val="000000" w:themeColor="text1"/>
          <w:sz w:val="24"/>
          <w:szCs w:val="24"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দৈহিক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/মানসিক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বৈকল্যে ভুগিতেছেন না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যাহা সংশ্লিষ্ট পদের দায়িত্ব পালনে কোন ব্য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ঘাত সৃষ্টি করিতে পারে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</w:p>
    <w:p w:rsidR="000B1EDE" w:rsidRPr="00C239F4" w:rsidRDefault="000B1EDE" w:rsidP="000B1EDE">
      <w:pP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           </w:t>
      </w:r>
      <w:r w:rsidR="003922A0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তবে শর্ত থাকে যে নিয়োগের জন্য বাছাইকৃত কোন প্রতিবন্ধী ব্যক্তি তাহার দৈহিক বৈকল্যের  কারণে নিয়োগ লাভের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</w:t>
      </w:r>
    </w:p>
    <w:p w:rsidR="000B1EDE" w:rsidRPr="00C239F4" w:rsidRDefault="000B1EDE" w:rsidP="000B1EDE">
      <w:pPr>
        <w:rPr>
          <w:rFonts w:ascii="Nikosh" w:eastAsia="Times New Roman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        </w:t>
      </w:r>
      <w:r w:rsidR="003922A0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ক্ষেত্রে অনুপযুক্ত গণ্য হইবেন না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;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</w:p>
    <w:p w:rsidR="000B1EDE" w:rsidRPr="00C239F4" w:rsidRDefault="000B1EDE" w:rsidP="000B1EDE">
      <w:pPr>
        <w:rPr>
          <w:rFonts w:ascii="Nikosh" w:eastAsia="Times New Roman" w:hAnsi="Nikosh" w:cs="Nikosh"/>
          <w:color w:val="000000" w:themeColor="text1"/>
          <w:sz w:val="24"/>
          <w:szCs w:val="24"/>
          <w:rtl/>
          <w:cs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0B1EDE" w:rsidRPr="00C239F4" w:rsidRDefault="000B1EDE" w:rsidP="000B1EDE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(খ) এইরূপ বাছাইকৃত ব্যক্তির পূর্বকার্যকলাপ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সরকার নির্ধারিত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এজেন্সির মাধ্যমে তদন্ত না হইয়া থাকে ও তদন্তের ফলে   </w:t>
      </w:r>
    </w:p>
    <w:p w:rsidR="000B1EDE" w:rsidRPr="00C239F4" w:rsidRDefault="000B1EDE" w:rsidP="000B1EDE">
      <w:pPr>
        <w:ind w:left="720"/>
        <w:jc w:val="both"/>
        <w:rPr>
          <w:rFonts w:ascii="Nikosh" w:eastAsia="Times New Roman" w:hAnsi="Nikosh" w:cs="Nikosh"/>
          <w:color w:val="000000" w:themeColor="text1"/>
          <w:sz w:val="24"/>
          <w:szCs w:val="24"/>
          <w:rtl/>
          <w:cs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দেখা না যায় যে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প্রজাতন্ত্রের চাকুরিতে নিযুক্তির জন্য তিনি  উপযুক্ত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</w:p>
    <w:p w:rsidR="000B1EDE" w:rsidRPr="00C239F4" w:rsidRDefault="000B1EDE" w:rsidP="000B1EDE">
      <w:pPr>
        <w:jc w:val="both"/>
        <w:rPr>
          <w:rFonts w:ascii="Nikosh" w:eastAsia="Times New Roman" w:hAnsi="Nikosh" w:cs="Nikosh"/>
          <w:color w:val="000000" w:themeColor="text1"/>
          <w:sz w:val="24"/>
          <w:szCs w:val="24"/>
          <w:rtl/>
          <w:cs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৩</w:t>
      </w:r>
      <w:r w:rsidRPr="00C239F4">
        <w:rPr>
          <w:rFonts w:ascii="Nikosh" w:eastAsia="Nikosh" w:hAnsi="Nikosh" w:cs="Nikosh"/>
          <w:b/>
          <w:color w:val="000000" w:themeColor="text1"/>
          <w:sz w:val="24"/>
          <w:szCs w:val="24"/>
          <w:cs/>
          <w:lang w:bidi="bn-BD"/>
        </w:rPr>
        <w:t>) কোন ব্যক্তিকে কোন পদে নিয়োগ করা হইবে না</w:t>
      </w:r>
      <w:r w:rsidRPr="00C239F4">
        <w:rPr>
          <w:rFonts w:ascii="Nikosh" w:eastAsia="Nikosh" w:hAnsi="Nikosh" w:cs="Nikosh"/>
          <w:b/>
          <w:color w:val="000000" w:themeColor="text1"/>
          <w:sz w:val="24"/>
          <w:szCs w:val="24"/>
          <w:lang w:bidi="bn-BD"/>
        </w:rPr>
        <w:t xml:space="preserve">, </w:t>
      </w:r>
      <w:r w:rsidRPr="00C239F4">
        <w:rPr>
          <w:rFonts w:ascii="Nikosh" w:eastAsia="Nikosh" w:hAnsi="Nikosh" w:cs="Nikosh"/>
          <w:b/>
          <w:color w:val="000000" w:themeColor="text1"/>
          <w:sz w:val="24"/>
          <w:szCs w:val="24"/>
          <w:cs/>
          <w:lang w:bidi="bn-BD"/>
        </w:rPr>
        <w:t>যদি তিনি</w:t>
      </w:r>
    </w:p>
    <w:p w:rsidR="003922A0" w:rsidRDefault="000B1EDE" w:rsidP="000B1EDE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(ক) উক্ত পদের জন্য নিয়োগকারী কর্তৃপক্ষ কর্তৃক দরখা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স্ত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আহবানের বিজ্ঞপ্তিতে উল্লিখিত ফিসহ যথাযথ ফরম বা নির্দিষ্ট </w:t>
      </w:r>
    </w:p>
    <w:p w:rsidR="000B1EDE" w:rsidRPr="00C239F4" w:rsidRDefault="003922A0" w:rsidP="000B1EDE">
      <w:pPr>
        <w:ind w:left="720"/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তারিখের মধ্যে দরখাস্ত দাখিল না করেন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;</w:t>
      </w:r>
    </w:p>
    <w:p w:rsidR="004D5C54" w:rsidRDefault="004D5C54" w:rsidP="000B1EDE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:rsidR="000B1EDE" w:rsidRPr="00C239F4" w:rsidRDefault="000B1EDE" w:rsidP="000B1EDE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(খ) সরকারি চাকরি কিংবা কোন স্থানীয় কর্তৃপক্ষের চাকরিতে নিয়োজিত থাকাকালে স্বীয় উর্ধ্বতন কর্মকর্তার মাধ্যমে </w:t>
      </w:r>
    </w:p>
    <w:p w:rsidR="000B1EDE" w:rsidRPr="00C239F4" w:rsidRDefault="003922A0" w:rsidP="000B1EDE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দরখাস্ত দাখিল না করেন।</w:t>
      </w:r>
    </w:p>
    <w:p w:rsidR="000B1EDE" w:rsidRPr="00C239F4" w:rsidRDefault="000B1EDE" w:rsidP="000B1EDE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</w:p>
    <w:p w:rsidR="000B1EDE" w:rsidRPr="00C239F4" w:rsidRDefault="000B1EDE" w:rsidP="000B1EDE">
      <w:pPr>
        <w:jc w:val="both"/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IN"/>
        </w:rPr>
      </w:pP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IN"/>
        </w:rPr>
        <w:t>(খ)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 xml:space="preserve"> পদোন্নতি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IN"/>
        </w:rPr>
        <w:t>ঃ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(১) শিক্ষাগত যোগ্যতা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জ্যেষ্ঠতা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কর্মদক্ষতা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পেশাগত পরীক্ষা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চাকরিতে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প্রবেশ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কালীন লিখিত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ও মৌখিক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পরীক্ষা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র মেধাক্রম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ইত্যাদি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বিষয়ের ভিত্তিতে জাতীয় বেতন স্কেল ২০১৫ অনুযায়ী ৯ম গ্রেড হইতে ৫ম গ্রেড পর্যন্ত পদসমূহে দুর্যোগ ব্যবস্থাপনা ব্যবস্থাপনা   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ও ত্রাণ মন্ত্রণালয়ের নির্দেশে সিপিপির বাস্তবায়ন বোর্ড কর্তৃক গঠিত স্ট্যান্ডিং সাব কমিটির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সুপারিশ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অনুযায়ী পদোন্নতির মাধ্যমে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নিয়োগ করা যা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বে । পদোন্নতি প্রদানের ক্ষেত্রে সিপিপির বাস্তবায়ন বোর্ড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পদোন্নতি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প্রদানের প্রয়োজনীয় উদ্যোগ গ্রহন করিবে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বাস্তবায়ন বোর্ড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কর্তৃক চূড়ান্তকৃত পদোন্নতি তালিকা সিপিপির পলিসি কমিটির অনুমোদন সাপেক্ষে কার্যকর হইবে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(২) কোন 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কর্মকর্তা ও কর্মচারী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র বার্ষিক গোপনীয়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অনুবেদন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 xml:space="preserve">,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কর্মদক্ষতা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সন্তোষজনক না হ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ইলে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কিংবা বিভাগীয় মামলায়        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শাস্তি প্রাপ্তির ক্ষেত্রে ০৩ (তিন) বছর অতিক্রান্ত না হইলে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তিনি কোন পদে পদোন্নতির মাধ্যমে নিয়োগের জন্য যোগ্য বলিয়া 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বিবেচিত হইবেন  না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hi-IN"/>
        </w:rPr>
        <w:t>।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</w:p>
    <w:p w:rsidR="000B1EDE" w:rsidRPr="00C239F4" w:rsidRDefault="000B1EDE" w:rsidP="000B1EDE">
      <w:pPr>
        <w:jc w:val="both"/>
        <w:rPr>
          <w:rFonts w:ascii="Nikosh" w:eastAsia="Times New Roman" w:hAnsi="Nikosh" w:cs="Nikosh"/>
          <w:b/>
          <w:bCs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IN"/>
        </w:rPr>
        <w:t>(গ)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 xml:space="preserve"> প্রেষণ</w:t>
      </w: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IN"/>
        </w:rPr>
        <w:t>ঃ</w:t>
      </w:r>
    </w:p>
    <w:p w:rsidR="004D5C54" w:rsidRDefault="000B1EDE" w:rsidP="000B1EDE">
      <w:pPr>
        <w:jc w:val="both"/>
        <w:rPr>
          <w:rFonts w:ascii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(১)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4D5C5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প্রধান নির্বাহী কর্মকর্তা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পদে 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দুর্যোগ ব্যবস্হাপনায় 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 xml:space="preserve">মাঠ প্রশাসনে 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কাজের </w:t>
      </w:r>
      <w:r w:rsidR="004D5C5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 xml:space="preserve">অভিজ্ঞতা সম্পন্ন বিসিএস 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>ক্যাডারভ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ু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>ক্ত সরকারের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</w:p>
    <w:p w:rsidR="000B1EDE" w:rsidRPr="00C239F4" w:rsidRDefault="004D5C54" w:rsidP="000B1EDE">
      <w:pPr>
        <w:jc w:val="both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উপসচিব বা 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>যুগ্মসচিব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গণের 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>মধ্য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হইতে 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>প্রেষ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ণে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 xml:space="preserve"> নিয়োগ ।</w:t>
      </w:r>
    </w:p>
    <w:p w:rsidR="004D5C54" w:rsidRDefault="004D5C54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:rsidR="004D5C54" w:rsidRDefault="000B1EDE" w:rsidP="000B1EDE">
      <w:pPr>
        <w:jc w:val="both"/>
        <w:rPr>
          <w:rFonts w:ascii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(২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)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পরিচালক (প্রশাসন) পদে 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দুর্যোগ ব্যবস্হাপনায় 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 xml:space="preserve">মাঠ প্রশাসনে 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কাজের 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>অভিজ্ঞতা সম্পন্ন বিসিএস ক্যাডারভ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ু</w:t>
      </w:r>
      <w:r w:rsidR="004D5C5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>ক্ত</w:t>
      </w:r>
      <w:r w:rsidR="004D5C54">
        <w:rPr>
          <w:rFonts w:ascii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 xml:space="preserve">সরকারের </w:t>
      </w:r>
      <w:r w:rsidR="004D5C54">
        <w:rPr>
          <w:rFonts w:ascii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</w:t>
      </w:r>
    </w:p>
    <w:p w:rsidR="00205987" w:rsidRPr="00AC37D9" w:rsidRDefault="004D5C54" w:rsidP="000B1EDE">
      <w:pPr>
        <w:jc w:val="both"/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>উপসচিব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গণের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 xml:space="preserve"> মধ্য 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হইতে 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>প্রেষ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ণে</w:t>
      </w:r>
      <w:r w:rsidR="000B1EDE" w:rsidRPr="00C239F4"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  <w:t xml:space="preserve"> নিয়োগ ।</w:t>
      </w:r>
    </w:p>
    <w:p w:rsidR="004D5C54" w:rsidRDefault="004D5C54" w:rsidP="000B1EDE">
      <w:pPr>
        <w:jc w:val="both"/>
        <w:rPr>
          <w:rFonts w:ascii="Nikosh" w:eastAsia="Nikosh" w:hAnsi="Nikosh" w:cs="Nikosh"/>
          <w:bCs/>
          <w:color w:val="000000" w:themeColor="text1"/>
          <w:sz w:val="24"/>
          <w:szCs w:val="24"/>
          <w:lang w:bidi="bn-BD"/>
        </w:rPr>
      </w:pPr>
    </w:p>
    <w:p w:rsidR="000B1EDE" w:rsidRPr="00C239F4" w:rsidRDefault="00205987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bCs/>
          <w:color w:val="000000" w:themeColor="text1"/>
          <w:sz w:val="24"/>
          <w:szCs w:val="24"/>
          <w:cs/>
          <w:lang w:bidi="bn-IN"/>
        </w:rPr>
        <w:t>(</w:t>
      </w:r>
      <w:r>
        <w:rPr>
          <w:rFonts w:ascii="Nikosh" w:eastAsia="Nikosh" w:hAnsi="Nikosh" w:cs="Nikosh" w:hint="cs"/>
          <w:bCs/>
          <w:color w:val="000000" w:themeColor="text1"/>
          <w:sz w:val="24"/>
          <w:szCs w:val="24"/>
          <w:cs/>
          <w:lang w:bidi="bn-BD"/>
        </w:rPr>
        <w:t>ঘ</w:t>
      </w:r>
      <w:r w:rsidR="000B1EDE" w:rsidRPr="00C239F4">
        <w:rPr>
          <w:rFonts w:ascii="Nikosh" w:eastAsia="Nikosh" w:hAnsi="Nikosh" w:cs="Nikosh"/>
          <w:bCs/>
          <w:color w:val="000000" w:themeColor="text1"/>
          <w:sz w:val="24"/>
          <w:szCs w:val="24"/>
          <w:cs/>
          <w:lang w:bidi="bn-IN"/>
        </w:rPr>
        <w:t>)</w:t>
      </w:r>
      <w:r w:rsidR="000B1EDE"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IN"/>
        </w:rPr>
        <w:t xml:space="preserve"> আউটসোর্সিং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নিয়োগকারী কর্তৃপক্ষ প্রয়োজন মনে করিলে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জাতীয় বেতন স্কেল ২০১৫ এর ১৬তম গ্রেড হইতে ২০তম গ্রেডের পদসমূহে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আউটসোর্সিং এর মাধ্যমে নিয়োগ করিতে পারিবেন। </w:t>
      </w:r>
    </w:p>
    <w:p w:rsidR="003922A0" w:rsidRDefault="003922A0" w:rsidP="000B1EDE">
      <w:pPr>
        <w:jc w:val="both"/>
        <w:rPr>
          <w:rFonts w:ascii="Nikosh" w:eastAsia="Nikosh" w:hAnsi="Nikosh" w:cs="Nikosh"/>
          <w:b/>
          <w:bCs/>
          <w:color w:val="000000" w:themeColor="text1"/>
          <w:sz w:val="24"/>
          <w:szCs w:val="24"/>
          <w:lang w:bidi="bn-BD"/>
        </w:rPr>
      </w:pPr>
    </w:p>
    <w:p w:rsidR="000B1EDE" w:rsidRPr="00C239F4" w:rsidRDefault="00205987" w:rsidP="000B1EDE">
      <w:pPr>
        <w:jc w:val="both"/>
        <w:rPr>
          <w:rFonts w:ascii="Nikosh" w:eastAsia="Nikosh" w:hAnsi="Nikosh" w:cs="Nikosh"/>
          <w:b/>
          <w:bCs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lastRenderedPageBreak/>
        <w:t>(</w:t>
      </w:r>
      <w:r>
        <w:rPr>
          <w:rFonts w:ascii="Nikosh" w:eastAsia="Nikosh" w:hAnsi="Nikosh" w:cs="Nikosh" w:hint="cs"/>
          <w:b/>
          <w:bCs/>
          <w:color w:val="000000" w:themeColor="text1"/>
          <w:sz w:val="24"/>
          <w:szCs w:val="24"/>
          <w:cs/>
          <w:lang w:bidi="bn-BD"/>
        </w:rPr>
        <w:t>ঙ</w:t>
      </w:r>
      <w:r w:rsidR="000B1EDE"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>) চুক্তিভিত্তিক নিয়োগঃ</w:t>
      </w:r>
    </w:p>
    <w:p w:rsidR="000B1EDE" w:rsidRPr="00512E32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512E32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নিয়োগকারী কর্তৃপক্ষ প্রয়োজনে কোন ব্যক্তিকে তফসিলে বর্ণিত যোগ্যতাসাপেক</w:t>
      </w:r>
      <w:r w:rsidR="004D5C5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্ষে জাতীয় বেতন স্কেল ২০১৫ এর </w:t>
      </w:r>
      <w:r w:rsidR="004D5C5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৫</w:t>
      </w:r>
      <w:r w:rsidRPr="00512E32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ম গ্রেড</w:t>
      </w:r>
      <w:r w:rsidR="00F47AD9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ভুক্ত</w:t>
      </w:r>
      <w:r w:rsidRPr="00512E32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0B1EDE" w:rsidRPr="00AC37D9" w:rsidRDefault="00F47AD9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পরিচালক (প্রশিক্ষণ) ও পরিচালক (অপারেশন) </w:t>
      </w:r>
      <w:bookmarkStart w:id="0" w:name="_GoBack"/>
      <w:bookmarkEnd w:id="0"/>
      <w:r w:rsidR="000B1EDE" w:rsidRPr="00512E32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পদে</w:t>
      </w:r>
      <w:r w:rsidR="000B1EDE" w:rsidRPr="00512E32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="000B1EDE" w:rsidRPr="00512E32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ঘূর্ণিঝড় প্রস্তুতি কর্মসূচিতে চুক্তিভিত্তিক নিয়োগ করিতে পারিবেন।</w:t>
      </w:r>
    </w:p>
    <w:p w:rsidR="004D5C54" w:rsidRDefault="004D5C54" w:rsidP="000B1EDE">
      <w:pPr>
        <w:jc w:val="both"/>
        <w:rPr>
          <w:rFonts w:ascii="Nikosh" w:eastAsia="Nikosh" w:hAnsi="Nikosh" w:cs="Nikosh"/>
          <w:b/>
          <w:bCs/>
          <w:color w:val="000000" w:themeColor="text1"/>
          <w:sz w:val="24"/>
          <w:szCs w:val="24"/>
          <w:lang w:bidi="bn-BD"/>
        </w:rPr>
      </w:pPr>
    </w:p>
    <w:p w:rsidR="000B1EDE" w:rsidRPr="00C239F4" w:rsidRDefault="000B1EDE" w:rsidP="000B1EDE">
      <w:pPr>
        <w:jc w:val="both"/>
        <w:rPr>
          <w:rFonts w:ascii="Nikosh" w:eastAsia="Times New Roman" w:hAnsi="Nikosh" w:cs="Nikosh"/>
          <w:b/>
          <w:bCs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IN"/>
        </w:rPr>
        <w:t xml:space="preserve">৪। </w:t>
      </w:r>
      <w:r w:rsidR="004D5C54">
        <w:rPr>
          <w:rFonts w:ascii="Nikosh" w:eastAsia="Nikosh" w:hAnsi="Nikosh" w:cs="Nikosh"/>
          <w:b/>
          <w:bCs/>
          <w:color w:val="000000" w:themeColor="text1"/>
          <w:sz w:val="24"/>
          <w:szCs w:val="24"/>
          <w:cs/>
          <w:lang w:bidi="bn-BD"/>
        </w:rPr>
        <w:t>শিক্ষানবিস</w:t>
      </w:r>
    </w:p>
    <w:p w:rsidR="000B1EDE" w:rsidRPr="00C239F4" w:rsidRDefault="000B1EDE" w:rsidP="00512E32">
      <w:pPr>
        <w:ind w:firstLine="720"/>
        <w:jc w:val="both"/>
        <w:rPr>
          <w:rFonts w:ascii="Nikosh" w:eastAsia="Times New Roman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(১) স্থায়ী শ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ূ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ন্য পদের বিপরীতে কোন পদে নবনিয়োগকৃত  কর্মচারী </w:t>
      </w:r>
      <w:r w:rsidR="004D5C5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শিক্ষানবিস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বলিয়া বিবেচিত হইবেন।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          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ab/>
        <w:t xml:space="preserve">      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(ক) সরাসরি নিয়োগের ক্ষেত্রে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="004D5C5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শিক্ষানবিস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কাল হ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ইবে স্থায়ী নিয়োগের তারিখ হইতে ২ বৎসর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;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512E32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              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</w:t>
      </w:r>
      <w:r w:rsidR="00205987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তবে শর্ত থাকে যে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নিয়োগকারী কর্তৃপক্ষ কার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ণ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লিপিবদ্ধ কর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িয়া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="004D5C5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শিক্ষানবিস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কর্মচারীর মেয়াদ এর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ূ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প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</w:t>
      </w:r>
    </w:p>
    <w:p w:rsidR="000B1EDE" w:rsidRPr="00C239F4" w:rsidRDefault="00512E32" w:rsidP="000B1EDE">
      <w:pPr>
        <w:jc w:val="both"/>
        <w:rPr>
          <w:rFonts w:ascii="Nikosh" w:eastAsia="Times New Roman" w:hAnsi="Nikosh" w:cs="Nikosh"/>
          <w:color w:val="000000" w:themeColor="text1"/>
          <w:sz w:val="24"/>
          <w:szCs w:val="24"/>
          <w:rtl/>
          <w:cs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         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সম্প্রসারণ কর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তে পারিবেন যা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হা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তে বর্ধিত মেয়াদ সর্বসাকুল্যে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তিন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ৎ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সরের অধিক না হয় । </w:t>
      </w:r>
    </w:p>
    <w:p w:rsidR="004D5C54" w:rsidRDefault="00512E32" w:rsidP="00512E32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           </w:t>
      </w:r>
    </w:p>
    <w:p w:rsidR="000B1EDE" w:rsidRPr="00C239F4" w:rsidRDefault="004D5C54" w:rsidP="004D5C54">
      <w:pPr>
        <w:ind w:left="720"/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(খ) পদোন্নতির ক্ষেত্রে এ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ূ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প নিয়োগের তারিখ হইতে </w:t>
      </w: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শিক্ষানবিস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কাল হ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বে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এক বৎসর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</w:p>
    <w:p w:rsidR="00512E32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              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তবে শর্ত থাকে যে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নিয়োগকারী কর্তৃপক্ষ কার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ণ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লিপিবদ্ধ কর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িয়া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শিক্ষানবিশীর মেয়াদ এর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ূ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প সম্প্রসারণ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</w:t>
      </w:r>
    </w:p>
    <w:p w:rsidR="000B1EDE" w:rsidRDefault="00512E32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         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কর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তে পারিবেন যা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হা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তে বর্ধিত মেয়াদ সর্বসাকুল্যে দুই বৎসরের অধিক না হয় । </w:t>
      </w:r>
    </w:p>
    <w:p w:rsidR="00512E32" w:rsidRPr="00C239F4" w:rsidRDefault="00512E32" w:rsidP="000B1EDE">
      <w:pPr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</w:p>
    <w:p w:rsidR="000B1EDE" w:rsidRPr="00C239F4" w:rsidRDefault="000B1EDE" w:rsidP="00512E32">
      <w:pPr>
        <w:ind w:firstLine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(২) যে ক্ষেত্রে কোন </w:t>
      </w:r>
      <w:r w:rsidR="004D5C5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শিক্ষানবিস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কর্মচারীর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="004D5C5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শিক্ষানবিস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কাল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চলাকালে নিয়োগকারী কর্তৃপক্ষ মনে করে যে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তাহার আচরণ ও কর্ম সন্তোষজনক নহে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,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কিংবা তাহার কর্মদক্ষ হওয়ার সম্ভ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বনা নাই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স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েই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ক্ষেত্রে নিয়োগকারী    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 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কর্তৃপক্ষ-</w:t>
      </w:r>
    </w:p>
    <w:p w:rsidR="000B1EDE" w:rsidRPr="00C239F4" w:rsidRDefault="00512E32" w:rsidP="000B1EDE">
      <w:pPr>
        <w:ind w:firstLine="720"/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(ক) সরাসরি নিয়োগের ক্ষেত্রে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,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</w:t>
      </w:r>
      <w:r w:rsidR="004D5C5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শিক্ষানবিস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কর্মচারীর চাকর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র অবসান ঘটা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তে পার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বে। </w:t>
      </w:r>
    </w:p>
    <w:p w:rsidR="004D5C54" w:rsidRDefault="00512E32" w:rsidP="000B1EDE">
      <w:pPr>
        <w:ind w:firstLine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</w:t>
      </w:r>
    </w:p>
    <w:p w:rsidR="000B1EDE" w:rsidRDefault="004D5C54" w:rsidP="000B1EDE">
      <w:pPr>
        <w:ind w:firstLine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(খ) পদোন্নতির ক্ষেত্রে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তাহাকে যে পদ হ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তে পদোন্নতি দেওয়া হইয়াছিল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সেই পদে প্রত্যাবর্তন কর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াই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তে  পার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</w:p>
    <w:p w:rsidR="00512E32" w:rsidRPr="00C239F4" w:rsidRDefault="00512E32" w:rsidP="000B1EDE">
      <w:pPr>
        <w:ind w:firstLine="720"/>
        <w:jc w:val="both"/>
        <w:rPr>
          <w:rFonts w:ascii="Nikosh" w:eastAsia="Times New Roman" w:hAnsi="Nikosh" w:cs="Nikosh"/>
          <w:color w:val="000000" w:themeColor="text1"/>
          <w:sz w:val="24"/>
          <w:szCs w:val="24"/>
          <w:lang w:bidi="bn-BD"/>
        </w:rPr>
      </w:pPr>
    </w:p>
    <w:p w:rsidR="000B1EDE" w:rsidRPr="00C239F4" w:rsidRDefault="000B1EDE" w:rsidP="00512E32">
      <w:pPr>
        <w:ind w:firstLine="720"/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(৩) </w:t>
      </w:r>
      <w:r w:rsidR="004D5C5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শিক্ষানবিস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মেয়াদ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বর্ধিত মেয়াদ থাক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লে তা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হা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সহ  সম্প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ূ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র্ণ হওয়ার পর নিয়োগকারী কর্তৃপক্ষ </w:t>
      </w:r>
    </w:p>
    <w:p w:rsidR="00512E32" w:rsidRDefault="00512E32" w:rsidP="000B1EDE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(ক) যদি এই মর্মে সন্তুষ্ট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হন যে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কোন  কর্মচারীর </w:t>
      </w:r>
      <w:r w:rsidR="004D5C5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শিক্ষানবিস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মেয়াদ চলা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কা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লে তাহার আচরণ ও কর্ম সন্তোষজনক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</w:t>
      </w:r>
    </w:p>
    <w:p w:rsidR="000B1EDE" w:rsidRPr="00C239F4" w:rsidRDefault="00512E32" w:rsidP="000B1EDE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তাহ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া হইলে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৪ উপবিধির বিধান সাপেক্ষে তাহাকে চাকুর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তে স্থায়ী কর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বেন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এবং</w:t>
      </w:r>
    </w:p>
    <w:p w:rsidR="004D5C54" w:rsidRDefault="00512E32" w:rsidP="000B1EDE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</w:t>
      </w:r>
    </w:p>
    <w:p w:rsidR="00512E32" w:rsidRDefault="004D5C54" w:rsidP="000B1EDE">
      <w:pPr>
        <w:ind w:left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(খ) যদি মনে করেন যে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উক্ত মেয়াদ চলাকালে </w:t>
      </w: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শিক্ষানবিস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কর্মচারীর আচর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ণ ও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কর্ম সন্তোষজনক ছিল না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তাহা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</w:t>
      </w:r>
    </w:p>
    <w:p w:rsidR="000B1EDE" w:rsidRPr="00C239F4" w:rsidRDefault="00512E32" w:rsidP="000B1EDE">
      <w:pPr>
        <w:ind w:left="720"/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হইলে উক্ত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কর্তৃপক্ষ </w:t>
      </w:r>
    </w:p>
    <w:p w:rsidR="000B1EDE" w:rsidRPr="00C239F4" w:rsidRDefault="00512E32" w:rsidP="000B1EDE">
      <w:pPr>
        <w:ind w:left="720" w:firstLine="720"/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   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(অ) সরাসরি নিয়োগের ক্ষেত্রে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,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 </w:t>
      </w:r>
      <w:r w:rsidR="004D5C5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শিক্ষানবিস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কর্মচারীর  চাকর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র অবসান ঘট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াই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তে পার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বেন। </w:t>
      </w:r>
    </w:p>
    <w:p w:rsidR="004D5C54" w:rsidRDefault="00512E32" w:rsidP="000B1EDE">
      <w:pPr>
        <w:ind w:left="14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          </w:t>
      </w:r>
    </w:p>
    <w:p w:rsidR="00512E32" w:rsidRDefault="004D5C54" w:rsidP="000B1EDE">
      <w:pPr>
        <w:ind w:left="14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         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(আ)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পদোন্নতির ক্ষেত্রে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,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তাহাকে যে পদ হইতে পদোন্নতি দেওয়া হইয়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া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ছিল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,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সেই পদে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</w:t>
      </w:r>
    </w:p>
    <w:p w:rsidR="000B1EDE" w:rsidRDefault="00512E32" w:rsidP="000B1EDE">
      <w:pPr>
        <w:ind w:left="14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                   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প্রত্যাবর্তন কর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াই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তে পার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ি</w:t>
      </w:r>
      <w:r w:rsidR="000B1EDE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বে। </w:t>
      </w:r>
    </w:p>
    <w:p w:rsidR="00512E32" w:rsidRPr="00C239F4" w:rsidRDefault="00512E32" w:rsidP="000B1EDE">
      <w:pPr>
        <w:ind w:left="1440"/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</w:p>
    <w:p w:rsidR="000B1EDE" w:rsidRPr="00C239F4" w:rsidRDefault="000B1EDE" w:rsidP="00512E32">
      <w:pPr>
        <w:ind w:firstLine="72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(৪)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সরকারি আদেশবলে বিশেষ প্রশিক্ষণে অংশগ্রহণ ও উক্ত প্রশিক্ষণের মূল্যায়ন পরীক্ষায় উত্তীর্ণ হওয়া সাপেক্ষে </w:t>
      </w:r>
      <w:r w:rsidR="003922A0"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কোন</w:t>
      </w:r>
    </w:p>
    <w:p w:rsidR="000B1EDE" w:rsidRPr="00C239F4" w:rsidRDefault="000B1EDE" w:rsidP="000B1EDE">
      <w:pPr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 xml:space="preserve">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="00512E3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         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="004D5C5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শিক্ষানবিস</w:t>
      </w:r>
      <w:r w:rsidR="003922A0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কে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কোন নির্দিষ্ট পদে স্থায়ী করা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যাইবে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  <w:r w:rsidRPr="00C239F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</w:p>
    <w:p w:rsidR="000B1EDE" w:rsidRPr="00C239F4" w:rsidRDefault="000B1EDE" w:rsidP="000B1EDE">
      <w:pPr>
        <w:jc w:val="both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:rsidR="000B1EDE" w:rsidRPr="00C239F4" w:rsidRDefault="000B1EDE" w:rsidP="000B1EDE">
      <w:pPr>
        <w:jc w:val="both"/>
        <w:rPr>
          <w:rFonts w:ascii="Nikosh" w:hAnsi="Nikosh" w:cs="Nikosh"/>
          <w:b/>
          <w:color w:val="000000" w:themeColor="text1"/>
          <w:sz w:val="24"/>
          <w:szCs w:val="24"/>
          <w:lang w:bidi="bn-BD"/>
        </w:rPr>
      </w:pP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৫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hi-IN"/>
        </w:rPr>
        <w:t xml:space="preserve">। </w:t>
      </w:r>
      <w:r w:rsidRPr="00C239F4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>চাকরির শর্তাবলী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</w:t>
      </w:r>
    </w:p>
    <w:p w:rsidR="000B1EDE" w:rsidRPr="00C239F4" w:rsidRDefault="000B1EDE" w:rsidP="000B1EDE">
      <w:pPr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</w:pP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  <w:t xml:space="preserve">     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নিয়োগকৃত কোন 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  <w:t>কর্মচারীর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চাকরির শর্তাবলী সরকারি কর্মচারী (আচরণ) বিধিমালা ১৯৭৯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  <w:t>,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 সরকারি কর্মচারী (শৃ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  <w:t>ঙ্খ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লা </w:t>
      </w:r>
    </w:p>
    <w:p w:rsidR="00DD56B8" w:rsidRDefault="000B1EDE" w:rsidP="000B1EDE">
      <w:pPr>
        <w:jc w:val="both"/>
        <w:rPr>
          <w:rFonts w:ascii="Nikosh" w:hAnsi="Nikosh" w:cs="Nikosh"/>
          <w:b/>
          <w:color w:val="000000" w:themeColor="text1"/>
          <w:sz w:val="24"/>
          <w:szCs w:val="24"/>
          <w:lang w:bidi="bn-BD"/>
        </w:rPr>
      </w:pP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  <w:t xml:space="preserve">     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ও আপীল)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  <w:t xml:space="preserve"> 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বিধিমালা ১৯৮৫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  <w:t xml:space="preserve">, 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গণকর্মচারী শৃ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  <w:t>ঙ্খ</w:t>
      </w:r>
      <w:r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লা (নিয়মিত উপস্থিতি) অধ্যাদেশ ১৯৮২</w:t>
      </w:r>
      <w:r w:rsidR="00350F57"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BD"/>
        </w:rPr>
        <w:t xml:space="preserve">, সরকারি কর্মচারী (বিশেষ বিধান) </w:t>
      </w:r>
    </w:p>
    <w:p w:rsidR="000B1EDE" w:rsidRPr="00C239F4" w:rsidRDefault="00DD56B8" w:rsidP="000B1EDE">
      <w:pPr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</w:pPr>
      <w:r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BD"/>
        </w:rPr>
        <w:t xml:space="preserve">     </w:t>
      </w:r>
      <w:r w:rsidR="00350F57"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BD"/>
        </w:rPr>
        <w:t xml:space="preserve">অধ্যাদেশ, ১৯৭৯ </w:t>
      </w:r>
      <w:r w:rsidR="000B1EDE"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এবং সরকার কর্তৃক সময়ে সময়ে</w:t>
      </w:r>
      <w:r w:rsidR="000B1EDE"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  <w:t xml:space="preserve"> </w:t>
      </w:r>
      <w:r w:rsidR="000B1EDE"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প্রজ্ঞাপিত বিধি</w:t>
      </w:r>
      <w:r w:rsidR="000B1EDE"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BD"/>
        </w:rPr>
        <w:t>-</w:t>
      </w:r>
      <w:r w:rsidR="000B1EDE" w:rsidRPr="00C239F4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বিধান দ্বারা নিয়ন্ত্রিত হইবে।</w:t>
      </w:r>
    </w:p>
    <w:p w:rsidR="000B1EDE" w:rsidRPr="00C239F4" w:rsidRDefault="000B1EDE" w:rsidP="000B1EDE">
      <w:pPr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:rsidR="000B1EDE" w:rsidRPr="00C239F4" w:rsidRDefault="000B1EDE" w:rsidP="000B1EDE">
      <w:pPr>
        <w:jc w:val="both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:rsidR="000B1EDE" w:rsidRPr="00C239F4" w:rsidRDefault="000B1EDE" w:rsidP="000B1ED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1EDE" w:rsidRPr="00C239F4" w:rsidRDefault="000B1EDE" w:rsidP="000B1EDE">
      <w:pPr>
        <w:rPr>
          <w:color w:val="000000" w:themeColor="text1"/>
        </w:rPr>
      </w:pPr>
    </w:p>
    <w:p w:rsidR="00B67466" w:rsidRPr="00205987" w:rsidRDefault="00B67466">
      <w:pPr>
        <w:rPr>
          <w:rFonts w:cstheme="minorBidi"/>
          <w:color w:val="000000" w:themeColor="text1"/>
          <w:szCs w:val="28"/>
          <w:cs/>
          <w:lang w:bidi="bn-BD"/>
        </w:rPr>
      </w:pPr>
    </w:p>
    <w:sectPr w:rsidR="00B67466" w:rsidRPr="0020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A"/>
    <w:rsid w:val="000B1EDE"/>
    <w:rsid w:val="00192F08"/>
    <w:rsid w:val="00205987"/>
    <w:rsid w:val="002E3E11"/>
    <w:rsid w:val="00350F57"/>
    <w:rsid w:val="00373206"/>
    <w:rsid w:val="003922A0"/>
    <w:rsid w:val="0045243C"/>
    <w:rsid w:val="004A6A75"/>
    <w:rsid w:val="004D5C54"/>
    <w:rsid w:val="00512E32"/>
    <w:rsid w:val="009D5B03"/>
    <w:rsid w:val="00AC37D9"/>
    <w:rsid w:val="00B058A7"/>
    <w:rsid w:val="00B2471A"/>
    <w:rsid w:val="00B67466"/>
    <w:rsid w:val="00BF0564"/>
    <w:rsid w:val="00C239F4"/>
    <w:rsid w:val="00D31C17"/>
    <w:rsid w:val="00DD56B8"/>
    <w:rsid w:val="00F44F72"/>
    <w:rsid w:val="00F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DE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DE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2016-05-09T09:22:00Z</cp:lastPrinted>
  <dcterms:created xsi:type="dcterms:W3CDTF">2016-02-22T03:13:00Z</dcterms:created>
  <dcterms:modified xsi:type="dcterms:W3CDTF">2016-05-29T04:23:00Z</dcterms:modified>
</cp:coreProperties>
</file>